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AE" w:rsidRPr="000F3951" w:rsidRDefault="00B801AE" w:rsidP="00B801AE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0F3951">
        <w:rPr>
          <w:rFonts w:ascii="Arial" w:hAnsi="Arial" w:cs="Arial"/>
          <w:sz w:val="18"/>
          <w:szCs w:val="18"/>
        </w:rPr>
        <w:t>Comité Hospitalario de Ética en Investigación en Seres Humanos- CHEI</w:t>
      </w:r>
    </w:p>
    <w:p w:rsidR="00B801AE" w:rsidRPr="000F3951" w:rsidRDefault="00B801AE" w:rsidP="00B801AE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proofErr w:type="spellStart"/>
      <w:r w:rsidRPr="000F3951">
        <w:rPr>
          <w:rFonts w:ascii="Arial" w:hAnsi="Arial" w:cs="Arial"/>
          <w:sz w:val="18"/>
          <w:szCs w:val="18"/>
          <w:lang w:val="fr-FR"/>
        </w:rPr>
        <w:t>Hospital</w:t>
      </w:r>
      <w:proofErr w:type="spellEnd"/>
      <w:r w:rsidRPr="000F3951">
        <w:rPr>
          <w:rFonts w:ascii="Arial" w:hAnsi="Arial" w:cs="Arial"/>
          <w:sz w:val="18"/>
          <w:szCs w:val="18"/>
          <w:lang w:val="fr-FR"/>
        </w:rPr>
        <w:t xml:space="preserve"> “Dr. José </w:t>
      </w:r>
      <w:proofErr w:type="spellStart"/>
      <w:r w:rsidRPr="000F3951">
        <w:rPr>
          <w:rFonts w:ascii="Arial" w:hAnsi="Arial" w:cs="Arial"/>
          <w:sz w:val="18"/>
          <w:szCs w:val="18"/>
          <w:lang w:val="fr-FR"/>
        </w:rPr>
        <w:t>Penna</w:t>
      </w:r>
      <w:proofErr w:type="spellEnd"/>
      <w:r w:rsidRPr="000F3951">
        <w:rPr>
          <w:rFonts w:ascii="Arial" w:hAnsi="Arial" w:cs="Arial"/>
          <w:sz w:val="18"/>
          <w:szCs w:val="18"/>
          <w:lang w:val="fr-FR"/>
        </w:rPr>
        <w:t xml:space="preserve">”- Lainez 2401- B8001DDU BAHÍA BLANCA. </w:t>
      </w:r>
      <w:proofErr w:type="gramStart"/>
      <w:r w:rsidRPr="000F3951">
        <w:rPr>
          <w:rFonts w:ascii="Arial" w:hAnsi="Arial" w:cs="Arial"/>
          <w:sz w:val="18"/>
          <w:szCs w:val="18"/>
        </w:rPr>
        <w:t>Tel :</w:t>
      </w:r>
      <w:proofErr w:type="gramEnd"/>
      <w:r w:rsidRPr="000F3951">
        <w:rPr>
          <w:rFonts w:ascii="Arial" w:hAnsi="Arial" w:cs="Arial"/>
          <w:sz w:val="18"/>
          <w:szCs w:val="18"/>
        </w:rPr>
        <w:t xml:space="preserve"> 4593600</w:t>
      </w:r>
    </w:p>
    <w:p w:rsidR="00B801AE" w:rsidRPr="00B801AE" w:rsidRDefault="00B801AE" w:rsidP="00B801AE">
      <w:pPr>
        <w:pBdr>
          <w:bottom w:val="single" w:sz="6" w:space="1" w:color="auto"/>
        </w:pBd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0F3951">
        <w:rPr>
          <w:rFonts w:ascii="Arial" w:hAnsi="Arial" w:cs="Arial"/>
          <w:sz w:val="18"/>
          <w:szCs w:val="18"/>
        </w:rPr>
        <w:t>Mail: cheipenna@yahoo.com.ar</w:t>
      </w:r>
    </w:p>
    <w:p w:rsidR="00B801AE" w:rsidRPr="00B801AE" w:rsidRDefault="00B801AE" w:rsidP="00B801AE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801AE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Requisitos para</w:t>
      </w:r>
      <w:r w:rsidR="002E44A0">
        <w:rPr>
          <w:rFonts w:ascii="Arial" w:eastAsia="Times New Roman" w:hAnsi="Arial" w:cs="Arial"/>
          <w:b/>
          <w:bCs/>
          <w:sz w:val="24"/>
          <w:szCs w:val="24"/>
          <w:lang w:eastAsia="es-AR"/>
        </w:rPr>
        <w:t xml:space="preserve"> pedir evaluar un Protocolo de I</w:t>
      </w:r>
      <w:r w:rsidRPr="00B801AE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nvestigación:</w:t>
      </w:r>
    </w:p>
    <w:p w:rsidR="00B801AE" w:rsidRPr="00B801AE" w:rsidRDefault="00B801AE" w:rsidP="00B801AE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801AE">
        <w:rPr>
          <w:rFonts w:ascii="Arial" w:eastAsia="Times New Roman" w:hAnsi="Arial" w:cs="Arial"/>
          <w:sz w:val="24"/>
          <w:szCs w:val="24"/>
          <w:lang w:eastAsia="es-AR"/>
        </w:rPr>
        <w:t>1)</w:t>
      </w:r>
      <w:r w:rsidRPr="00B801AE">
        <w:rPr>
          <w:rFonts w:ascii="Times New Roman" w:eastAsia="Times New Roman" w:hAnsi="Times New Roman" w:cs="Times New Roman"/>
          <w:sz w:val="24"/>
          <w:szCs w:val="24"/>
          <w:lang w:eastAsia="es-AR"/>
        </w:rPr>
        <w:t>     </w:t>
      </w:r>
      <w:r w:rsidRPr="00B801AE">
        <w:rPr>
          <w:rFonts w:ascii="Arial" w:eastAsia="Times New Roman" w:hAnsi="Arial" w:cs="Arial"/>
          <w:sz w:val="24"/>
          <w:szCs w:val="24"/>
          <w:lang w:eastAsia="es-AR"/>
        </w:rPr>
        <w:t>Nota dirigida al Coordinador/a del CHEI pidiendo la evaluación del protocolo.</w:t>
      </w:r>
    </w:p>
    <w:p w:rsidR="002E44A0" w:rsidRPr="002E44A0" w:rsidRDefault="00B801AE" w:rsidP="00B801AE">
      <w:pPr>
        <w:shd w:val="clear" w:color="auto" w:fill="FFFFFF"/>
        <w:spacing w:after="0" w:line="340" w:lineRule="atLeast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B801AE">
        <w:rPr>
          <w:rFonts w:ascii="Arial" w:eastAsia="Times New Roman" w:hAnsi="Arial" w:cs="Arial"/>
          <w:sz w:val="24"/>
          <w:szCs w:val="24"/>
          <w:lang w:eastAsia="es-AR"/>
        </w:rPr>
        <w:t>2)</w:t>
      </w:r>
      <w:r w:rsidRPr="00B801AE">
        <w:rPr>
          <w:rFonts w:ascii="Times New Roman" w:eastAsia="Times New Roman" w:hAnsi="Times New Roman" w:cs="Times New Roman"/>
          <w:sz w:val="24"/>
          <w:szCs w:val="24"/>
          <w:lang w:eastAsia="es-AR"/>
        </w:rPr>
        <w:t>     </w:t>
      </w:r>
      <w:r w:rsidRPr="002E44A0">
        <w:rPr>
          <w:rFonts w:ascii="Arial" w:eastAsia="Times New Roman" w:hAnsi="Arial" w:cs="Arial"/>
          <w:b/>
          <w:sz w:val="24"/>
          <w:szCs w:val="24"/>
          <w:lang w:eastAsia="es-AR"/>
        </w:rPr>
        <w:t>Nota de aprobación parcial del protocolo por parte del Comité Científico</w:t>
      </w:r>
      <w:r w:rsidRPr="00B801AE">
        <w:rPr>
          <w:rFonts w:ascii="Arial" w:eastAsia="Times New Roman" w:hAnsi="Arial" w:cs="Arial"/>
          <w:sz w:val="24"/>
          <w:szCs w:val="24"/>
          <w:lang w:eastAsia="es-AR"/>
        </w:rPr>
        <w:t>.</w:t>
      </w:r>
      <w:r w:rsidR="002E44A0" w:rsidRPr="002E44A0">
        <w:t xml:space="preserve"> </w:t>
      </w:r>
      <w:r w:rsidR="002E44A0">
        <w:t>(</w:t>
      </w:r>
      <w:hyperlink r:id="rId4" w:history="1">
        <w:r w:rsidR="002E44A0">
          <w:rPr>
            <w:rStyle w:val="Hipervnculo"/>
          </w:rPr>
          <w:t>http://www.hospitalpenna.com.ar/archivos/bajar/servicios85a.pdf</w:t>
        </w:r>
      </w:hyperlink>
      <w:r w:rsidR="002E44A0">
        <w:t>)</w:t>
      </w:r>
    </w:p>
    <w:p w:rsidR="00B801AE" w:rsidRPr="00B801AE" w:rsidRDefault="00B801AE" w:rsidP="00B801AE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801AE">
        <w:rPr>
          <w:rFonts w:ascii="Arial" w:eastAsia="Times New Roman" w:hAnsi="Arial" w:cs="Arial"/>
          <w:sz w:val="24"/>
          <w:szCs w:val="24"/>
          <w:lang w:eastAsia="es-AR"/>
        </w:rPr>
        <w:t>3)</w:t>
      </w:r>
      <w:r w:rsidRPr="00B801AE">
        <w:rPr>
          <w:rFonts w:ascii="Times New Roman" w:eastAsia="Times New Roman" w:hAnsi="Times New Roman" w:cs="Times New Roman"/>
          <w:sz w:val="24"/>
          <w:szCs w:val="24"/>
          <w:lang w:eastAsia="es-AR"/>
        </w:rPr>
        <w:t>     </w:t>
      </w:r>
      <w:r w:rsidRPr="00B801AE">
        <w:rPr>
          <w:rFonts w:ascii="Arial" w:eastAsia="Times New Roman" w:hAnsi="Arial" w:cs="Arial"/>
          <w:sz w:val="24"/>
          <w:szCs w:val="24"/>
          <w:lang w:eastAsia="es-AR"/>
        </w:rPr>
        <w:t>Protocolo del estudio (identificado con número de versión y fecha), Manual del Investigador, Hoja de Información al Paciente, Consentimiento Informado, Asentimiento Informado (si corresponde), tablas y anexos,  material empleado para el reclutamiento de potenciales participantes. etc. Todo en formato digital y una copia en papel.</w:t>
      </w:r>
    </w:p>
    <w:p w:rsidR="00B801AE" w:rsidRPr="00B801AE" w:rsidRDefault="00B801AE" w:rsidP="00B801AE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801AE">
        <w:rPr>
          <w:rFonts w:ascii="Arial" w:eastAsia="Times New Roman" w:hAnsi="Arial" w:cs="Arial"/>
          <w:sz w:val="24"/>
          <w:szCs w:val="24"/>
          <w:lang w:eastAsia="es-AR"/>
        </w:rPr>
        <w:t>4)</w:t>
      </w:r>
      <w:r w:rsidRPr="00B801AE">
        <w:rPr>
          <w:rFonts w:ascii="Times New Roman" w:eastAsia="Times New Roman" w:hAnsi="Times New Roman" w:cs="Times New Roman"/>
          <w:sz w:val="24"/>
          <w:szCs w:val="24"/>
          <w:lang w:eastAsia="es-AR"/>
        </w:rPr>
        <w:t>     </w:t>
      </w:r>
      <w:r w:rsidRPr="00B801AE">
        <w:rPr>
          <w:rFonts w:ascii="Arial" w:eastAsia="Times New Roman" w:hAnsi="Arial" w:cs="Arial"/>
          <w:sz w:val="24"/>
          <w:szCs w:val="24"/>
          <w:lang w:eastAsia="es-AR"/>
        </w:rPr>
        <w:t>Nota de los Jefes de Servicio que están involucrados en el estudio (Laboratorio, imágenes, etc.) y del servicio donde efectivamente se realiza el estudio.</w:t>
      </w:r>
    </w:p>
    <w:p w:rsidR="00B801AE" w:rsidRPr="00B801AE" w:rsidRDefault="00B801AE" w:rsidP="00B801AE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801AE">
        <w:rPr>
          <w:rFonts w:ascii="Arial" w:eastAsia="Times New Roman" w:hAnsi="Arial" w:cs="Arial"/>
          <w:sz w:val="24"/>
          <w:szCs w:val="24"/>
          <w:lang w:eastAsia="es-AR"/>
        </w:rPr>
        <w:t>5)</w:t>
      </w:r>
      <w:r w:rsidRPr="00B801AE">
        <w:rPr>
          <w:rFonts w:ascii="Times New Roman" w:eastAsia="Times New Roman" w:hAnsi="Times New Roman" w:cs="Times New Roman"/>
          <w:sz w:val="24"/>
          <w:szCs w:val="24"/>
          <w:lang w:eastAsia="es-AR"/>
        </w:rPr>
        <w:t>     </w:t>
      </w:r>
      <w:r w:rsidRPr="00B801AE">
        <w:rPr>
          <w:rFonts w:ascii="Arial" w:eastAsia="Times New Roman" w:hAnsi="Arial" w:cs="Arial"/>
          <w:sz w:val="24"/>
          <w:szCs w:val="24"/>
          <w:lang w:eastAsia="es-AR"/>
        </w:rPr>
        <w:t xml:space="preserve">Nota donde se  detalle el presupuesto general de la investigación y  se incluya los            gastos que ocasionaría al Hospital </w:t>
      </w:r>
      <w:proofErr w:type="spellStart"/>
      <w:r w:rsidRPr="00B801AE">
        <w:rPr>
          <w:rFonts w:ascii="Arial" w:eastAsia="Times New Roman" w:hAnsi="Arial" w:cs="Arial"/>
          <w:sz w:val="24"/>
          <w:szCs w:val="24"/>
          <w:lang w:eastAsia="es-AR"/>
        </w:rPr>
        <w:t>Penna</w:t>
      </w:r>
      <w:proofErr w:type="spellEnd"/>
      <w:r w:rsidRPr="00B801AE">
        <w:rPr>
          <w:rFonts w:ascii="Arial" w:eastAsia="Times New Roman" w:hAnsi="Arial" w:cs="Arial"/>
          <w:sz w:val="24"/>
          <w:szCs w:val="24"/>
          <w:lang w:eastAsia="es-AR"/>
        </w:rPr>
        <w:t>. En caso de no haber gastos, dejar constancia de ello.</w:t>
      </w:r>
    </w:p>
    <w:p w:rsidR="00B801AE" w:rsidRPr="00B801AE" w:rsidRDefault="00B801AE" w:rsidP="00B801AE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801AE">
        <w:rPr>
          <w:rFonts w:ascii="Arial" w:eastAsia="Times New Roman" w:hAnsi="Arial" w:cs="Arial"/>
          <w:sz w:val="24"/>
          <w:szCs w:val="24"/>
          <w:lang w:eastAsia="es-AR"/>
        </w:rPr>
        <w:t>6)</w:t>
      </w:r>
      <w:r w:rsidRPr="00B801AE">
        <w:rPr>
          <w:rFonts w:ascii="Times New Roman" w:eastAsia="Times New Roman" w:hAnsi="Times New Roman" w:cs="Times New Roman"/>
          <w:sz w:val="24"/>
          <w:szCs w:val="24"/>
          <w:lang w:eastAsia="es-AR"/>
        </w:rPr>
        <w:t>     </w:t>
      </w:r>
      <w:r w:rsidRPr="00B801AE">
        <w:rPr>
          <w:rFonts w:ascii="Arial" w:eastAsia="Times New Roman" w:hAnsi="Arial" w:cs="Arial"/>
          <w:sz w:val="24"/>
          <w:szCs w:val="24"/>
          <w:lang w:eastAsia="es-AR"/>
        </w:rPr>
        <w:t xml:space="preserve">CV del Investigador Principal, </w:t>
      </w:r>
      <w:proofErr w:type="spellStart"/>
      <w:r w:rsidRPr="00B801AE">
        <w:rPr>
          <w:rFonts w:ascii="Arial" w:eastAsia="Times New Roman" w:hAnsi="Arial" w:cs="Arial"/>
          <w:sz w:val="24"/>
          <w:szCs w:val="24"/>
          <w:lang w:eastAsia="es-AR"/>
        </w:rPr>
        <w:t>subinvestigadores</w:t>
      </w:r>
      <w:proofErr w:type="spellEnd"/>
      <w:r w:rsidRPr="00B801AE">
        <w:rPr>
          <w:rFonts w:ascii="Arial" w:eastAsia="Times New Roman" w:hAnsi="Arial" w:cs="Arial"/>
          <w:sz w:val="24"/>
          <w:szCs w:val="24"/>
          <w:lang w:eastAsia="es-AR"/>
        </w:rPr>
        <w:t xml:space="preserve"> y listado de todo el personal involucrado en la investigación. Firmado y fechado.</w:t>
      </w:r>
    </w:p>
    <w:p w:rsidR="00B801AE" w:rsidRPr="00B801AE" w:rsidRDefault="00B801AE" w:rsidP="00B801AE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801AE">
        <w:rPr>
          <w:rFonts w:ascii="Arial" w:eastAsia="Times New Roman" w:hAnsi="Arial" w:cs="Arial"/>
          <w:sz w:val="24"/>
          <w:szCs w:val="24"/>
          <w:lang w:eastAsia="es-AR"/>
        </w:rPr>
        <w:t>7)</w:t>
      </w:r>
      <w:r w:rsidRPr="00B801AE">
        <w:rPr>
          <w:rFonts w:ascii="Times New Roman" w:eastAsia="Times New Roman" w:hAnsi="Times New Roman" w:cs="Times New Roman"/>
          <w:sz w:val="24"/>
          <w:szCs w:val="24"/>
          <w:lang w:eastAsia="es-AR"/>
        </w:rPr>
        <w:t>     </w:t>
      </w:r>
      <w:r w:rsidRPr="00B801AE">
        <w:rPr>
          <w:rFonts w:ascii="Arial" w:eastAsia="Times New Roman" w:hAnsi="Arial" w:cs="Arial"/>
          <w:sz w:val="24"/>
          <w:szCs w:val="24"/>
          <w:lang w:eastAsia="es-AR"/>
        </w:rPr>
        <w:t>Un ejemplar del contrato tripartito en idioma español (si el protocolo corresponde a la industria biomédica) Este debe presentarse junto con el Protocolo. El comité emitirá una carta de recepción del mismo para presentación ANMAT.</w:t>
      </w:r>
      <w:r w:rsidRPr="00B801AE">
        <w:rPr>
          <w:rFonts w:ascii="Arial" w:hAnsi="Arial" w:cs="Arial"/>
          <w:sz w:val="24"/>
          <w:szCs w:val="24"/>
          <w:shd w:val="clear" w:color="auto" w:fill="FFFFFF"/>
        </w:rPr>
        <w:t xml:space="preserve"> Adjuntar copia de TODOS los contratos involucrados al protocolo.</w:t>
      </w:r>
    </w:p>
    <w:p w:rsidR="00B801AE" w:rsidRPr="00B801AE" w:rsidRDefault="00B801AE" w:rsidP="00B801AE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801AE">
        <w:rPr>
          <w:rFonts w:ascii="Arial" w:eastAsia="Times New Roman" w:hAnsi="Arial" w:cs="Arial"/>
          <w:sz w:val="24"/>
          <w:szCs w:val="24"/>
          <w:lang w:eastAsia="es-AR"/>
        </w:rPr>
        <w:t>8)</w:t>
      </w:r>
      <w:r w:rsidRPr="00B801AE">
        <w:rPr>
          <w:rFonts w:ascii="Times New Roman" w:eastAsia="Times New Roman" w:hAnsi="Times New Roman" w:cs="Times New Roman"/>
          <w:sz w:val="24"/>
          <w:szCs w:val="24"/>
          <w:lang w:eastAsia="es-AR"/>
        </w:rPr>
        <w:t>     </w:t>
      </w:r>
      <w:r w:rsidRPr="00B801AE">
        <w:rPr>
          <w:rFonts w:ascii="Arial" w:eastAsia="Times New Roman" w:hAnsi="Arial" w:cs="Arial"/>
          <w:sz w:val="24"/>
          <w:szCs w:val="24"/>
          <w:lang w:eastAsia="es-AR"/>
        </w:rPr>
        <w:t>Copia del contrato según resolución 3209/11 del Ministerio de Salud.</w:t>
      </w:r>
    </w:p>
    <w:p w:rsidR="00B801AE" w:rsidRPr="00B801AE" w:rsidRDefault="00B801AE" w:rsidP="00B801AE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801AE">
        <w:rPr>
          <w:rFonts w:ascii="Arial" w:eastAsia="Times New Roman" w:hAnsi="Arial" w:cs="Arial"/>
          <w:sz w:val="24"/>
          <w:szCs w:val="24"/>
          <w:lang w:eastAsia="es-AR"/>
        </w:rPr>
        <w:t>9)</w:t>
      </w:r>
      <w:r w:rsidRPr="00B801AE">
        <w:rPr>
          <w:rFonts w:ascii="Times New Roman" w:eastAsia="Times New Roman" w:hAnsi="Times New Roman" w:cs="Times New Roman"/>
          <w:sz w:val="24"/>
          <w:szCs w:val="24"/>
          <w:lang w:eastAsia="es-AR"/>
        </w:rPr>
        <w:t>     </w:t>
      </w:r>
      <w:r w:rsidRPr="00B801AE">
        <w:rPr>
          <w:rFonts w:ascii="Arial" w:eastAsia="Times New Roman" w:hAnsi="Arial" w:cs="Arial"/>
          <w:sz w:val="24"/>
          <w:szCs w:val="24"/>
          <w:lang w:eastAsia="es-AR"/>
        </w:rPr>
        <w:t>Una declaración que describa la compensación que se dará a los participantes  en el estudio, (incluyendo gastos y acceso a atención médica) (extra costos)</w:t>
      </w:r>
    </w:p>
    <w:p w:rsidR="00B801AE" w:rsidRPr="00B801AE" w:rsidRDefault="00B801AE" w:rsidP="00B801AE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801AE">
        <w:rPr>
          <w:rFonts w:ascii="Arial" w:eastAsia="Times New Roman" w:hAnsi="Arial" w:cs="Arial"/>
          <w:sz w:val="24"/>
          <w:szCs w:val="24"/>
          <w:lang w:eastAsia="es-AR"/>
        </w:rPr>
        <w:t>10)</w:t>
      </w:r>
      <w:r w:rsidRPr="00B801AE">
        <w:rPr>
          <w:rFonts w:ascii="Times New Roman" w:eastAsia="Times New Roman" w:hAnsi="Times New Roman" w:cs="Times New Roman"/>
          <w:sz w:val="24"/>
          <w:szCs w:val="24"/>
          <w:lang w:eastAsia="es-AR"/>
        </w:rPr>
        <w:t>  </w:t>
      </w:r>
      <w:r w:rsidRPr="00B801AE">
        <w:rPr>
          <w:rFonts w:ascii="Arial" w:eastAsia="Times New Roman" w:hAnsi="Arial" w:cs="Arial"/>
          <w:sz w:val="24"/>
          <w:szCs w:val="24"/>
          <w:lang w:eastAsia="es-AR"/>
        </w:rPr>
        <w:t>Una declaración del acuerdo del / los Investigador /es para cumplir con los principios éticos propuestos por la declaración de Helsinki en su última versión (y otros documentos y guías pertinentes y relevantes) y de haber informado debidamente a todo el equipo interviniente de sus deberes respecto a esos compromisos.</w:t>
      </w:r>
    </w:p>
    <w:p w:rsidR="00B801AE" w:rsidRPr="00B801AE" w:rsidRDefault="00B801AE" w:rsidP="00B801AE">
      <w:pPr>
        <w:shd w:val="clear" w:color="auto" w:fill="FFFFFF"/>
        <w:spacing w:after="0" w:line="340" w:lineRule="atLeast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B801AE">
        <w:rPr>
          <w:rFonts w:ascii="Arial" w:eastAsia="Times New Roman" w:hAnsi="Arial" w:cs="Arial"/>
          <w:sz w:val="24"/>
          <w:szCs w:val="24"/>
          <w:lang w:eastAsia="es-AR"/>
        </w:rPr>
        <w:t>11)</w:t>
      </w:r>
      <w:r w:rsidRPr="00B801AE">
        <w:rPr>
          <w:rFonts w:ascii="Times New Roman" w:eastAsia="Times New Roman" w:hAnsi="Times New Roman" w:cs="Times New Roman"/>
          <w:sz w:val="24"/>
          <w:szCs w:val="24"/>
          <w:lang w:eastAsia="es-AR"/>
        </w:rPr>
        <w:t>  </w:t>
      </w:r>
      <w:r w:rsidRPr="00B801AE">
        <w:rPr>
          <w:rFonts w:ascii="Arial" w:eastAsia="Times New Roman" w:hAnsi="Arial" w:cs="Arial"/>
          <w:sz w:val="24"/>
          <w:szCs w:val="24"/>
          <w:lang w:eastAsia="es-AR"/>
        </w:rPr>
        <w:t>Nota de Solicitud de Excepción de pago de arancel (para becas públicas)</w:t>
      </w:r>
    </w:p>
    <w:p w:rsidR="00B801AE" w:rsidRPr="00B801AE" w:rsidRDefault="00B801AE" w:rsidP="00B801AE">
      <w:pPr>
        <w:shd w:val="clear" w:color="auto" w:fill="FFFFFF"/>
        <w:spacing w:after="0" w:line="34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801AE">
        <w:rPr>
          <w:rFonts w:ascii="Arial" w:hAnsi="Arial" w:cs="Arial"/>
          <w:sz w:val="24"/>
          <w:szCs w:val="24"/>
          <w:shd w:val="clear" w:color="auto" w:fill="FFFFFF"/>
        </w:rPr>
        <w:t>12) N° de póliza y copia de la misma para el  seguro de Investigación</w:t>
      </w:r>
    </w:p>
    <w:p w:rsidR="00B801AE" w:rsidRPr="00B801AE" w:rsidRDefault="00B801AE" w:rsidP="00B801AE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B801AE" w:rsidRDefault="00B801AE" w:rsidP="00B801A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AR"/>
        </w:rPr>
      </w:pPr>
    </w:p>
    <w:p w:rsidR="00B801AE" w:rsidRDefault="00B801AE" w:rsidP="00B801A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AR"/>
        </w:rPr>
      </w:pPr>
    </w:p>
    <w:p w:rsidR="00B801AE" w:rsidRPr="00B801AE" w:rsidRDefault="00B801AE" w:rsidP="00B801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proofErr w:type="spellStart"/>
      <w:r w:rsidRPr="00B801A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AR"/>
        </w:rPr>
        <w:t>Párrafo</w:t>
      </w:r>
      <w:proofErr w:type="spellEnd"/>
      <w:r w:rsidRPr="00B801A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B801A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AR"/>
        </w:rPr>
        <w:t>que</w:t>
      </w:r>
      <w:proofErr w:type="spellEnd"/>
      <w:r w:rsidRPr="00B801A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AR"/>
        </w:rPr>
        <w:t xml:space="preserve"> se </w:t>
      </w:r>
      <w:proofErr w:type="spellStart"/>
      <w:r w:rsidRPr="00B801A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AR"/>
        </w:rPr>
        <w:t>debe</w:t>
      </w:r>
      <w:proofErr w:type="spellEnd"/>
      <w:r w:rsidRPr="00B801A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B801A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AR"/>
        </w:rPr>
        <w:t>agregar</w:t>
      </w:r>
      <w:proofErr w:type="spellEnd"/>
      <w:r w:rsidRPr="00B801A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AR"/>
        </w:rPr>
        <w:t xml:space="preserve"> en </w:t>
      </w:r>
      <w:proofErr w:type="spellStart"/>
      <w:r w:rsidRPr="00B801A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AR"/>
        </w:rPr>
        <w:t>todos</w:t>
      </w:r>
      <w:proofErr w:type="spellEnd"/>
      <w:r w:rsidRPr="00B801A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AR"/>
        </w:rPr>
        <w:t xml:space="preserve"> los CI</w:t>
      </w:r>
    </w:p>
    <w:p w:rsidR="00B801AE" w:rsidRDefault="00B801AE" w:rsidP="00B801A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</w:pPr>
    </w:p>
    <w:p w:rsidR="00B801AE" w:rsidRPr="00B801AE" w:rsidRDefault="00B801AE" w:rsidP="00B801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 xml:space="preserve">El </w:t>
      </w:r>
      <w:proofErr w:type="spellStart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>presente</w:t>
      </w:r>
      <w:proofErr w:type="spellEnd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>trabajo</w:t>
      </w:r>
      <w:proofErr w:type="spellEnd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 xml:space="preserve"> de </w:t>
      </w:r>
      <w:proofErr w:type="spellStart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>investigación</w:t>
      </w:r>
      <w:proofErr w:type="spellEnd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 xml:space="preserve"> ha </w:t>
      </w:r>
      <w:proofErr w:type="spellStart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>sido</w:t>
      </w:r>
      <w:proofErr w:type="spellEnd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>evaluado</w:t>
      </w:r>
      <w:proofErr w:type="spellEnd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>por</w:t>
      </w:r>
      <w:proofErr w:type="spellEnd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 xml:space="preserve"> el </w:t>
      </w:r>
      <w:proofErr w:type="spellStart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>Comité</w:t>
      </w:r>
      <w:proofErr w:type="spellEnd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 xml:space="preserve"> de </w:t>
      </w:r>
      <w:proofErr w:type="spellStart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>Ética</w:t>
      </w:r>
      <w:proofErr w:type="spellEnd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 xml:space="preserve"> en </w:t>
      </w:r>
      <w:proofErr w:type="spellStart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>Investigación</w:t>
      </w:r>
      <w:proofErr w:type="spellEnd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 xml:space="preserve"> con </w:t>
      </w:r>
      <w:proofErr w:type="spellStart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>Seres</w:t>
      </w:r>
      <w:proofErr w:type="spellEnd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>Humanos</w:t>
      </w:r>
      <w:proofErr w:type="spellEnd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 xml:space="preserve"> del Hospital </w:t>
      </w:r>
      <w:proofErr w:type="spellStart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>Interzonal</w:t>
      </w:r>
      <w:proofErr w:type="spellEnd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 xml:space="preserve"> General Dr. José </w:t>
      </w:r>
      <w:proofErr w:type="spellStart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>Penna</w:t>
      </w:r>
      <w:proofErr w:type="spellEnd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 xml:space="preserve">,  </w:t>
      </w:r>
      <w:proofErr w:type="spellStart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>acreditado</w:t>
      </w:r>
      <w:proofErr w:type="spellEnd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>bajo</w:t>
      </w:r>
      <w:proofErr w:type="spellEnd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> </w:t>
      </w:r>
      <w:r w:rsidRPr="00B801A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AR"/>
        </w:rPr>
        <w:t xml:space="preserve">el Nº 009/2010, folio 45  del </w:t>
      </w:r>
      <w:proofErr w:type="spellStart"/>
      <w:r w:rsidRPr="00B801A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AR"/>
        </w:rPr>
        <w:t>Libro</w:t>
      </w:r>
      <w:proofErr w:type="spellEnd"/>
      <w:r w:rsidRPr="00B801A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AR"/>
        </w:rPr>
        <w:t xml:space="preserve"> de </w:t>
      </w:r>
      <w:proofErr w:type="spellStart"/>
      <w:r w:rsidRPr="00B801A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AR"/>
        </w:rPr>
        <w:t>Actas</w:t>
      </w:r>
      <w:proofErr w:type="spellEnd"/>
      <w:r w:rsidRPr="00B801A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AR"/>
        </w:rPr>
        <w:t xml:space="preserve"> Nº 1, con </w:t>
      </w:r>
      <w:proofErr w:type="spellStart"/>
      <w:r w:rsidRPr="00B801A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AR"/>
        </w:rPr>
        <w:t>fecha</w:t>
      </w:r>
      <w:proofErr w:type="spellEnd"/>
      <w:r w:rsidRPr="00B801A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AR"/>
        </w:rPr>
        <w:t xml:space="preserve"> 23/07/2010.Vencimiento de </w:t>
      </w:r>
      <w:proofErr w:type="spellStart"/>
      <w:r w:rsidRPr="00B801A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AR"/>
        </w:rPr>
        <w:t>registro</w:t>
      </w:r>
      <w:proofErr w:type="spellEnd"/>
      <w:r w:rsidRPr="00B801A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AR"/>
        </w:rPr>
        <w:t xml:space="preserve"> y </w:t>
      </w:r>
      <w:proofErr w:type="spellStart"/>
      <w:r w:rsidRPr="00B801A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AR"/>
        </w:rPr>
        <w:t>acreditación</w:t>
      </w:r>
      <w:proofErr w:type="spellEnd"/>
      <w:r w:rsidRPr="00B801A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AR"/>
        </w:rPr>
        <w:t xml:space="preserve"> 27/07/2013.</w:t>
      </w:r>
    </w:p>
    <w:p w:rsidR="00B801AE" w:rsidRPr="00B801AE" w:rsidRDefault="00B801AE" w:rsidP="00B801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 xml:space="preserve">Si </w:t>
      </w:r>
      <w:proofErr w:type="spellStart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>tiene</w:t>
      </w:r>
      <w:proofErr w:type="spellEnd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>alguna</w:t>
      </w:r>
      <w:proofErr w:type="spellEnd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>pregunta</w:t>
      </w:r>
      <w:proofErr w:type="spellEnd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>relacionada</w:t>
      </w:r>
      <w:proofErr w:type="spellEnd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 xml:space="preserve"> con </w:t>
      </w:r>
      <w:proofErr w:type="spellStart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>sus</w:t>
      </w:r>
      <w:proofErr w:type="spellEnd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>derechos</w:t>
      </w:r>
      <w:proofErr w:type="spellEnd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>como</w:t>
      </w:r>
      <w:proofErr w:type="spellEnd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>participante</w:t>
      </w:r>
      <w:proofErr w:type="spellEnd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 xml:space="preserve"> en la </w:t>
      </w:r>
      <w:proofErr w:type="spellStart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>investigación</w:t>
      </w:r>
      <w:proofErr w:type="spellEnd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>puede</w:t>
      </w:r>
      <w:proofErr w:type="spellEnd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>contactarse</w:t>
      </w:r>
      <w:proofErr w:type="spellEnd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 xml:space="preserve"> con el </w:t>
      </w:r>
      <w:proofErr w:type="spellStart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>Comité</w:t>
      </w:r>
      <w:proofErr w:type="spellEnd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 xml:space="preserve"> de </w:t>
      </w:r>
      <w:proofErr w:type="spellStart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>Ética</w:t>
      </w:r>
      <w:proofErr w:type="spellEnd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 xml:space="preserve"> en </w:t>
      </w:r>
      <w:proofErr w:type="spellStart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>Investigación</w:t>
      </w:r>
      <w:proofErr w:type="spellEnd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 xml:space="preserve"> con </w:t>
      </w:r>
      <w:proofErr w:type="spellStart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>Seres</w:t>
      </w:r>
      <w:proofErr w:type="spellEnd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>Humanos</w:t>
      </w:r>
      <w:proofErr w:type="spellEnd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 xml:space="preserve"> del Hospital </w:t>
      </w:r>
      <w:proofErr w:type="spellStart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>Interzonal</w:t>
      </w:r>
      <w:proofErr w:type="spellEnd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 xml:space="preserve"> General Dr. José </w:t>
      </w:r>
      <w:proofErr w:type="spellStart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>Penna</w:t>
      </w:r>
      <w:proofErr w:type="spellEnd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>cuya</w:t>
      </w:r>
      <w:proofErr w:type="spellEnd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>coordinadora</w:t>
      </w:r>
      <w:proofErr w:type="spellEnd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>es</w:t>
      </w:r>
      <w:proofErr w:type="spellEnd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 xml:space="preserve"> Nora Hansen, a los </w:t>
      </w:r>
      <w:proofErr w:type="spellStart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>teléfonos</w:t>
      </w:r>
      <w:proofErr w:type="spellEnd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 xml:space="preserve"> 0291- 4593600. </w:t>
      </w:r>
      <w:proofErr w:type="gramStart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 xml:space="preserve">Int. 242 </w:t>
      </w:r>
      <w:proofErr w:type="spellStart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>Necochea</w:t>
      </w:r>
      <w:proofErr w:type="spellEnd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 xml:space="preserve"> y </w:t>
      </w:r>
      <w:proofErr w:type="spellStart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>Láinez</w:t>
      </w:r>
      <w:proofErr w:type="spellEnd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 xml:space="preserve">, (8000) Bahía Blanca, </w:t>
      </w:r>
      <w:proofErr w:type="spellStart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>Provincia</w:t>
      </w:r>
      <w:proofErr w:type="spellEnd"/>
      <w:r w:rsidRPr="00B801AE">
        <w:rPr>
          <w:rFonts w:ascii="Arial" w:eastAsia="Times New Roman" w:hAnsi="Arial" w:cs="Arial"/>
          <w:color w:val="000000"/>
          <w:sz w:val="24"/>
          <w:szCs w:val="24"/>
          <w:lang w:val="en-US" w:eastAsia="es-AR"/>
        </w:rPr>
        <w:t xml:space="preserve"> de Buenos Aires, Argentina.</w:t>
      </w:r>
      <w:proofErr w:type="gramEnd"/>
    </w:p>
    <w:p w:rsidR="003C287B" w:rsidRDefault="003C287B" w:rsidP="00B801AE">
      <w:pPr>
        <w:spacing w:line="360" w:lineRule="auto"/>
        <w:rPr>
          <w:sz w:val="24"/>
          <w:szCs w:val="24"/>
        </w:rPr>
      </w:pPr>
    </w:p>
    <w:tbl>
      <w:tblPr>
        <w:tblW w:w="6817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"/>
        <w:gridCol w:w="3641"/>
        <w:gridCol w:w="2971"/>
      </w:tblGrid>
      <w:tr w:rsidR="002E44A0" w:rsidRPr="00CB5264" w:rsidTr="00C42549">
        <w:trPr>
          <w:tblCellSpacing w:w="15" w:type="dxa"/>
          <w:jc w:val="center"/>
        </w:trPr>
        <w:tc>
          <w:tcPr>
            <w:tcW w:w="4956" w:type="pct"/>
            <w:gridSpan w:val="3"/>
            <w:shd w:val="clear" w:color="auto" w:fill="99CCFF"/>
            <w:vAlign w:val="center"/>
            <w:hideMark/>
          </w:tcPr>
          <w:p w:rsidR="002E44A0" w:rsidRPr="00CB5264" w:rsidRDefault="002E44A0" w:rsidP="00C42549">
            <w:pPr>
              <w:spacing w:after="0" w:line="163" w:lineRule="atLeast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  <w:lang w:eastAsia="es-AR"/>
              </w:rPr>
            </w:pPr>
            <w:r w:rsidRPr="00CB5264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s-AR"/>
              </w:rPr>
              <w:t>Miembros</w:t>
            </w:r>
          </w:p>
        </w:tc>
      </w:tr>
      <w:tr w:rsidR="002E44A0" w:rsidRPr="00CB5264" w:rsidTr="00C42549">
        <w:trPr>
          <w:tblCellSpacing w:w="15" w:type="dxa"/>
          <w:jc w:val="center"/>
        </w:trPr>
        <w:tc>
          <w:tcPr>
            <w:tcW w:w="4956" w:type="pct"/>
            <w:gridSpan w:val="3"/>
            <w:shd w:val="clear" w:color="auto" w:fill="FFCC00"/>
            <w:vAlign w:val="center"/>
            <w:hideMark/>
          </w:tcPr>
          <w:p w:rsidR="002E44A0" w:rsidRPr="00CB5264" w:rsidRDefault="002E44A0" w:rsidP="00C42549">
            <w:pPr>
              <w:spacing w:after="0" w:line="163" w:lineRule="atLeast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  <w:lang w:eastAsia="es-AR"/>
              </w:rPr>
            </w:pPr>
            <w:r w:rsidRPr="00CB5264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4"/>
                <w:lang w:eastAsia="es-AR"/>
              </w:rPr>
              <w:t>COORDINADOR</w:t>
            </w:r>
          </w:p>
        </w:tc>
      </w:tr>
      <w:tr w:rsidR="002E44A0" w:rsidRPr="00CB5264" w:rsidTr="00C42549">
        <w:trPr>
          <w:tblCellSpacing w:w="15" w:type="dxa"/>
          <w:jc w:val="center"/>
        </w:trPr>
        <w:tc>
          <w:tcPr>
            <w:tcW w:w="117" w:type="pct"/>
            <w:vMerge w:val="restart"/>
            <w:shd w:val="clear" w:color="auto" w:fill="FFFFFF"/>
            <w:vAlign w:val="center"/>
            <w:hideMark/>
          </w:tcPr>
          <w:p w:rsidR="002E44A0" w:rsidRPr="00CB5264" w:rsidRDefault="002E44A0" w:rsidP="00C42549">
            <w:pPr>
              <w:spacing w:after="0" w:line="163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AR"/>
              </w:rPr>
            </w:pPr>
            <w:r w:rsidRPr="00CB5264">
              <w:rPr>
                <w:rFonts w:ascii="Arial" w:eastAsia="Times New Roman" w:hAnsi="Arial" w:cs="Arial"/>
                <w:noProof/>
                <w:color w:val="666666"/>
                <w:sz w:val="20"/>
                <w:szCs w:val="20"/>
                <w:lang w:eastAsia="es-AR"/>
              </w:rPr>
              <w:drawing>
                <wp:inline distT="0" distB="0" distL="0" distR="0">
                  <wp:extent cx="63500" cy="63500"/>
                  <wp:effectExtent l="19050" t="0" r="0" b="0"/>
                  <wp:docPr id="1" name="Imagen 1" descr="http://www.hospitalpenna.com.ar/archivos/imagenes/punt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hospitalpenna.com.ar/archivos/imagenes/punt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pct"/>
            <w:vMerge w:val="restart"/>
            <w:shd w:val="clear" w:color="auto" w:fill="FFFFFF"/>
            <w:vAlign w:val="center"/>
            <w:hideMark/>
          </w:tcPr>
          <w:p w:rsidR="002E44A0" w:rsidRPr="00CB5264" w:rsidRDefault="002E44A0" w:rsidP="00C42549">
            <w:pPr>
              <w:spacing w:after="0" w:line="163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AR"/>
              </w:rPr>
            </w:pPr>
            <w:r w:rsidRPr="00CB5264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s-AR"/>
              </w:rPr>
              <w:t xml:space="preserve">Nora </w:t>
            </w:r>
            <w:proofErr w:type="spellStart"/>
            <w:r w:rsidRPr="00CB5264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s-AR"/>
              </w:rPr>
              <w:t>Hansen</w:t>
            </w:r>
            <w:proofErr w:type="spellEnd"/>
          </w:p>
        </w:tc>
        <w:tc>
          <w:tcPr>
            <w:tcW w:w="2122" w:type="pct"/>
            <w:shd w:val="clear" w:color="auto" w:fill="FFFFFF"/>
            <w:vAlign w:val="center"/>
            <w:hideMark/>
          </w:tcPr>
          <w:p w:rsidR="002E44A0" w:rsidRPr="00CB5264" w:rsidRDefault="002E44A0" w:rsidP="00C42549">
            <w:pPr>
              <w:spacing w:after="0" w:line="163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AR"/>
              </w:rPr>
            </w:pPr>
            <w:r w:rsidRPr="00CB5264">
              <w:rPr>
                <w:rFonts w:ascii="Arial" w:eastAsia="Times New Roman" w:hAnsi="Arial" w:cs="Arial"/>
                <w:i/>
                <w:iCs/>
                <w:color w:val="666666"/>
                <w:sz w:val="20"/>
                <w:szCs w:val="20"/>
                <w:lang w:eastAsia="es-AR"/>
              </w:rPr>
              <w:t>(Coordinadora) Farmacéutica</w:t>
            </w:r>
          </w:p>
        </w:tc>
      </w:tr>
      <w:tr w:rsidR="002E44A0" w:rsidRPr="00CB5264" w:rsidTr="00C42549">
        <w:trPr>
          <w:tblCellSpacing w:w="15" w:type="dxa"/>
          <w:jc w:val="center"/>
        </w:trPr>
        <w:tc>
          <w:tcPr>
            <w:tcW w:w="117" w:type="pct"/>
            <w:vMerge/>
            <w:shd w:val="clear" w:color="auto" w:fill="FFFFFF"/>
            <w:vAlign w:val="center"/>
            <w:hideMark/>
          </w:tcPr>
          <w:p w:rsidR="002E44A0" w:rsidRPr="00CB5264" w:rsidRDefault="002E44A0" w:rsidP="00C425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AR"/>
              </w:rPr>
            </w:pPr>
          </w:p>
        </w:tc>
        <w:tc>
          <w:tcPr>
            <w:tcW w:w="2673" w:type="pct"/>
            <w:vMerge/>
            <w:shd w:val="clear" w:color="auto" w:fill="FFFFFF"/>
            <w:vAlign w:val="center"/>
            <w:hideMark/>
          </w:tcPr>
          <w:p w:rsidR="002E44A0" w:rsidRPr="00CB5264" w:rsidRDefault="002E44A0" w:rsidP="00C425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AR"/>
              </w:rPr>
            </w:pPr>
          </w:p>
        </w:tc>
        <w:tc>
          <w:tcPr>
            <w:tcW w:w="2122" w:type="pct"/>
            <w:shd w:val="clear" w:color="auto" w:fill="FFFFFF"/>
            <w:vAlign w:val="center"/>
            <w:hideMark/>
          </w:tcPr>
          <w:p w:rsidR="002E44A0" w:rsidRPr="00CB5264" w:rsidRDefault="002E44A0" w:rsidP="00C42549">
            <w:pPr>
              <w:spacing w:after="0" w:line="163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AR"/>
              </w:rPr>
            </w:pPr>
          </w:p>
        </w:tc>
      </w:tr>
      <w:tr w:rsidR="002E44A0" w:rsidRPr="00CB5264" w:rsidTr="00C42549">
        <w:trPr>
          <w:tblCellSpacing w:w="15" w:type="dxa"/>
          <w:jc w:val="center"/>
        </w:trPr>
        <w:tc>
          <w:tcPr>
            <w:tcW w:w="117" w:type="pct"/>
            <w:vMerge w:val="restart"/>
            <w:shd w:val="clear" w:color="auto" w:fill="FFFFFF"/>
            <w:vAlign w:val="center"/>
            <w:hideMark/>
          </w:tcPr>
          <w:p w:rsidR="002E44A0" w:rsidRPr="00CB5264" w:rsidRDefault="002E44A0" w:rsidP="00C42549">
            <w:pPr>
              <w:spacing w:after="0" w:line="163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AR"/>
              </w:rPr>
            </w:pPr>
            <w:r w:rsidRPr="00CB5264">
              <w:rPr>
                <w:rFonts w:ascii="Arial" w:eastAsia="Times New Roman" w:hAnsi="Arial" w:cs="Arial"/>
                <w:noProof/>
                <w:color w:val="666666"/>
                <w:sz w:val="20"/>
                <w:szCs w:val="20"/>
                <w:lang w:eastAsia="es-AR"/>
              </w:rPr>
              <w:drawing>
                <wp:inline distT="0" distB="0" distL="0" distR="0">
                  <wp:extent cx="63500" cy="63500"/>
                  <wp:effectExtent l="19050" t="0" r="0" b="0"/>
                  <wp:docPr id="2" name="Imagen 2" descr="http://www.hospitalpenna.com.ar/archivos/imagenes/punt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hospitalpenna.com.ar/archivos/imagenes/punt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pct"/>
            <w:vMerge w:val="restart"/>
            <w:shd w:val="clear" w:color="auto" w:fill="FFFFFF"/>
            <w:vAlign w:val="center"/>
            <w:hideMark/>
          </w:tcPr>
          <w:p w:rsidR="002E44A0" w:rsidRPr="00CB5264" w:rsidRDefault="002E44A0" w:rsidP="00C42549">
            <w:pPr>
              <w:spacing w:after="0" w:line="163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AR"/>
              </w:rPr>
            </w:pPr>
            <w:r w:rsidRPr="00CB5264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s-AR"/>
              </w:rPr>
              <w:t>Marisa Zapata</w:t>
            </w:r>
          </w:p>
        </w:tc>
        <w:tc>
          <w:tcPr>
            <w:tcW w:w="2122" w:type="pct"/>
            <w:shd w:val="clear" w:color="auto" w:fill="FFFFFF"/>
            <w:vAlign w:val="center"/>
            <w:hideMark/>
          </w:tcPr>
          <w:p w:rsidR="002E44A0" w:rsidRPr="00CB5264" w:rsidRDefault="002E44A0" w:rsidP="00C42549">
            <w:pPr>
              <w:spacing w:after="0" w:line="163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AR"/>
              </w:rPr>
            </w:pPr>
            <w:r w:rsidRPr="00CB5264">
              <w:rPr>
                <w:rFonts w:ascii="Arial" w:eastAsia="Times New Roman" w:hAnsi="Arial" w:cs="Arial"/>
                <w:i/>
                <w:iCs/>
                <w:color w:val="666666"/>
                <w:sz w:val="20"/>
                <w:szCs w:val="20"/>
                <w:lang w:eastAsia="es-AR"/>
              </w:rPr>
              <w:t>(Secretaria) Lic. En Enfermería</w:t>
            </w:r>
          </w:p>
        </w:tc>
      </w:tr>
      <w:tr w:rsidR="002E44A0" w:rsidRPr="00CB5264" w:rsidTr="00C42549">
        <w:trPr>
          <w:tblCellSpacing w:w="15" w:type="dxa"/>
          <w:jc w:val="center"/>
        </w:trPr>
        <w:tc>
          <w:tcPr>
            <w:tcW w:w="117" w:type="pct"/>
            <w:vMerge/>
            <w:shd w:val="clear" w:color="auto" w:fill="FFFFFF"/>
            <w:vAlign w:val="center"/>
            <w:hideMark/>
          </w:tcPr>
          <w:p w:rsidR="002E44A0" w:rsidRPr="00CB5264" w:rsidRDefault="002E44A0" w:rsidP="00C425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AR"/>
              </w:rPr>
            </w:pPr>
          </w:p>
        </w:tc>
        <w:tc>
          <w:tcPr>
            <w:tcW w:w="2673" w:type="pct"/>
            <w:vMerge/>
            <w:shd w:val="clear" w:color="auto" w:fill="FFFFFF"/>
            <w:vAlign w:val="center"/>
            <w:hideMark/>
          </w:tcPr>
          <w:p w:rsidR="002E44A0" w:rsidRPr="00CB5264" w:rsidRDefault="002E44A0" w:rsidP="00C425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AR"/>
              </w:rPr>
            </w:pPr>
          </w:p>
        </w:tc>
        <w:tc>
          <w:tcPr>
            <w:tcW w:w="2122" w:type="pct"/>
            <w:shd w:val="clear" w:color="auto" w:fill="FFFFFF"/>
            <w:vAlign w:val="center"/>
            <w:hideMark/>
          </w:tcPr>
          <w:p w:rsidR="002E44A0" w:rsidRPr="00CB5264" w:rsidRDefault="002E44A0" w:rsidP="00C42549">
            <w:pPr>
              <w:spacing w:after="0" w:line="163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AR"/>
              </w:rPr>
            </w:pPr>
          </w:p>
        </w:tc>
      </w:tr>
      <w:tr w:rsidR="002E44A0" w:rsidRPr="00CB5264" w:rsidTr="00C42549">
        <w:trPr>
          <w:tblCellSpacing w:w="15" w:type="dxa"/>
          <w:jc w:val="center"/>
        </w:trPr>
        <w:tc>
          <w:tcPr>
            <w:tcW w:w="4956" w:type="pct"/>
            <w:gridSpan w:val="3"/>
            <w:shd w:val="clear" w:color="auto" w:fill="FFCC00"/>
            <w:vAlign w:val="center"/>
            <w:hideMark/>
          </w:tcPr>
          <w:p w:rsidR="002E44A0" w:rsidRPr="00CB5264" w:rsidRDefault="002E44A0" w:rsidP="00C42549">
            <w:pPr>
              <w:spacing w:after="0" w:line="163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AR"/>
              </w:rPr>
            </w:pPr>
            <w:r w:rsidRPr="00CB5264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s-AR"/>
              </w:rPr>
              <w:t>INTEGRANTES</w:t>
            </w:r>
          </w:p>
        </w:tc>
      </w:tr>
      <w:tr w:rsidR="002E44A0" w:rsidRPr="00CB5264" w:rsidTr="00C42549">
        <w:trPr>
          <w:tblCellSpacing w:w="15" w:type="dxa"/>
          <w:jc w:val="center"/>
        </w:trPr>
        <w:tc>
          <w:tcPr>
            <w:tcW w:w="117" w:type="pct"/>
            <w:vMerge w:val="restart"/>
            <w:shd w:val="clear" w:color="auto" w:fill="FFFFFF"/>
            <w:vAlign w:val="center"/>
            <w:hideMark/>
          </w:tcPr>
          <w:p w:rsidR="002E44A0" w:rsidRPr="00CB5264" w:rsidRDefault="002E44A0" w:rsidP="00C42549">
            <w:pPr>
              <w:spacing w:after="0" w:line="163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AR"/>
              </w:rPr>
            </w:pPr>
            <w:r w:rsidRPr="00CB5264">
              <w:rPr>
                <w:rFonts w:ascii="Arial" w:eastAsia="Times New Roman" w:hAnsi="Arial" w:cs="Arial"/>
                <w:noProof/>
                <w:color w:val="666666"/>
                <w:sz w:val="20"/>
                <w:szCs w:val="20"/>
                <w:lang w:eastAsia="es-AR"/>
              </w:rPr>
              <w:drawing>
                <wp:inline distT="0" distB="0" distL="0" distR="0">
                  <wp:extent cx="63500" cy="63500"/>
                  <wp:effectExtent l="19050" t="0" r="0" b="0"/>
                  <wp:docPr id="3" name="Imagen 3" descr="http://www.hospitalpenna.com.ar/archivos/imagenes/punt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hospitalpenna.com.ar/archivos/imagenes/punt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pct"/>
            <w:vMerge w:val="restart"/>
            <w:shd w:val="clear" w:color="auto" w:fill="FFFFFF"/>
            <w:vAlign w:val="center"/>
            <w:hideMark/>
          </w:tcPr>
          <w:p w:rsidR="002E44A0" w:rsidRPr="00CB5264" w:rsidRDefault="002E44A0" w:rsidP="00C42549">
            <w:pPr>
              <w:spacing w:after="0" w:line="163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AR"/>
              </w:rPr>
            </w:pPr>
            <w:r w:rsidRPr="00CB5264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s-AR"/>
              </w:rPr>
              <w:t>Alejandro Ferro</w:t>
            </w:r>
          </w:p>
        </w:tc>
        <w:tc>
          <w:tcPr>
            <w:tcW w:w="2122" w:type="pct"/>
            <w:shd w:val="clear" w:color="auto" w:fill="FFFFFF"/>
            <w:vAlign w:val="center"/>
            <w:hideMark/>
          </w:tcPr>
          <w:p w:rsidR="002E44A0" w:rsidRPr="00CB5264" w:rsidRDefault="002E44A0" w:rsidP="00C42549">
            <w:pPr>
              <w:spacing w:after="0" w:line="163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AR"/>
              </w:rPr>
            </w:pPr>
            <w:r w:rsidRPr="00CB5264">
              <w:rPr>
                <w:rFonts w:ascii="Arial" w:eastAsia="Times New Roman" w:hAnsi="Arial" w:cs="Arial"/>
                <w:i/>
                <w:iCs/>
                <w:color w:val="666666"/>
                <w:sz w:val="20"/>
                <w:szCs w:val="20"/>
                <w:lang w:eastAsia="es-AR"/>
              </w:rPr>
              <w:t>Médico Oncólogo</w:t>
            </w:r>
          </w:p>
        </w:tc>
      </w:tr>
      <w:tr w:rsidR="002E44A0" w:rsidRPr="00CB5264" w:rsidTr="00C42549">
        <w:trPr>
          <w:tblCellSpacing w:w="15" w:type="dxa"/>
          <w:jc w:val="center"/>
        </w:trPr>
        <w:tc>
          <w:tcPr>
            <w:tcW w:w="117" w:type="pct"/>
            <w:vMerge/>
            <w:shd w:val="clear" w:color="auto" w:fill="FFFFFF"/>
            <w:vAlign w:val="center"/>
            <w:hideMark/>
          </w:tcPr>
          <w:p w:rsidR="002E44A0" w:rsidRPr="00CB5264" w:rsidRDefault="002E44A0" w:rsidP="00C425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AR"/>
              </w:rPr>
            </w:pPr>
          </w:p>
        </w:tc>
        <w:tc>
          <w:tcPr>
            <w:tcW w:w="2673" w:type="pct"/>
            <w:vMerge/>
            <w:shd w:val="clear" w:color="auto" w:fill="FFFFFF"/>
            <w:vAlign w:val="center"/>
            <w:hideMark/>
          </w:tcPr>
          <w:p w:rsidR="002E44A0" w:rsidRPr="00CB5264" w:rsidRDefault="002E44A0" w:rsidP="00C425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AR"/>
              </w:rPr>
            </w:pPr>
          </w:p>
        </w:tc>
        <w:tc>
          <w:tcPr>
            <w:tcW w:w="2122" w:type="pct"/>
            <w:shd w:val="clear" w:color="auto" w:fill="FFFFFF"/>
            <w:vAlign w:val="center"/>
            <w:hideMark/>
          </w:tcPr>
          <w:p w:rsidR="002E44A0" w:rsidRPr="00CB5264" w:rsidRDefault="002E44A0" w:rsidP="00C42549">
            <w:pPr>
              <w:spacing w:after="0" w:line="163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AR"/>
              </w:rPr>
            </w:pPr>
          </w:p>
        </w:tc>
      </w:tr>
      <w:tr w:rsidR="002E44A0" w:rsidRPr="00CB5264" w:rsidTr="00C42549">
        <w:trPr>
          <w:tblCellSpacing w:w="15" w:type="dxa"/>
          <w:jc w:val="center"/>
        </w:trPr>
        <w:tc>
          <w:tcPr>
            <w:tcW w:w="117" w:type="pct"/>
            <w:vMerge w:val="restart"/>
            <w:shd w:val="clear" w:color="auto" w:fill="FFFFFF"/>
            <w:vAlign w:val="center"/>
            <w:hideMark/>
          </w:tcPr>
          <w:p w:rsidR="002E44A0" w:rsidRPr="00CB5264" w:rsidRDefault="002E44A0" w:rsidP="00C42549">
            <w:pPr>
              <w:spacing w:after="0" w:line="163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AR"/>
              </w:rPr>
            </w:pPr>
            <w:r w:rsidRPr="00CB5264">
              <w:rPr>
                <w:rFonts w:ascii="Arial" w:eastAsia="Times New Roman" w:hAnsi="Arial" w:cs="Arial"/>
                <w:noProof/>
                <w:color w:val="666666"/>
                <w:sz w:val="20"/>
                <w:szCs w:val="20"/>
                <w:lang w:eastAsia="es-AR"/>
              </w:rPr>
              <w:drawing>
                <wp:inline distT="0" distB="0" distL="0" distR="0">
                  <wp:extent cx="63500" cy="63500"/>
                  <wp:effectExtent l="19050" t="0" r="0" b="0"/>
                  <wp:docPr id="4" name="Imagen 4" descr="http://www.hospitalpenna.com.ar/archivos/imagenes/punt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hospitalpenna.com.ar/archivos/imagenes/punt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pct"/>
            <w:vMerge w:val="restart"/>
            <w:shd w:val="clear" w:color="auto" w:fill="FFFFFF"/>
            <w:vAlign w:val="center"/>
            <w:hideMark/>
          </w:tcPr>
          <w:p w:rsidR="002E44A0" w:rsidRPr="00CB5264" w:rsidRDefault="002E44A0" w:rsidP="00C42549">
            <w:pPr>
              <w:spacing w:after="0" w:line="163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AR"/>
              </w:rPr>
            </w:pPr>
            <w:r w:rsidRPr="00CB5264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s-AR"/>
              </w:rPr>
              <w:t>Liliana Fernández</w:t>
            </w:r>
          </w:p>
        </w:tc>
        <w:tc>
          <w:tcPr>
            <w:tcW w:w="2122" w:type="pct"/>
            <w:shd w:val="clear" w:color="auto" w:fill="FFFFFF"/>
            <w:vAlign w:val="center"/>
            <w:hideMark/>
          </w:tcPr>
          <w:p w:rsidR="002E44A0" w:rsidRPr="00CB5264" w:rsidRDefault="002E44A0" w:rsidP="00C42549">
            <w:pPr>
              <w:spacing w:after="0" w:line="163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AR"/>
              </w:rPr>
            </w:pPr>
            <w:r w:rsidRPr="00CB5264">
              <w:rPr>
                <w:rFonts w:ascii="Arial" w:eastAsia="Times New Roman" w:hAnsi="Arial" w:cs="Arial"/>
                <w:i/>
                <w:iCs/>
                <w:color w:val="666666"/>
                <w:sz w:val="20"/>
                <w:szCs w:val="20"/>
                <w:lang w:eastAsia="es-AR"/>
              </w:rPr>
              <w:t>Lic. En Enfermería</w:t>
            </w:r>
          </w:p>
        </w:tc>
      </w:tr>
      <w:tr w:rsidR="002E44A0" w:rsidRPr="00CB5264" w:rsidTr="00C42549">
        <w:trPr>
          <w:tblCellSpacing w:w="15" w:type="dxa"/>
          <w:jc w:val="center"/>
        </w:trPr>
        <w:tc>
          <w:tcPr>
            <w:tcW w:w="117" w:type="pct"/>
            <w:vMerge/>
            <w:shd w:val="clear" w:color="auto" w:fill="FFFFFF"/>
            <w:vAlign w:val="center"/>
            <w:hideMark/>
          </w:tcPr>
          <w:p w:rsidR="002E44A0" w:rsidRPr="00CB5264" w:rsidRDefault="002E44A0" w:rsidP="00C425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AR"/>
              </w:rPr>
            </w:pPr>
          </w:p>
        </w:tc>
        <w:tc>
          <w:tcPr>
            <w:tcW w:w="2673" w:type="pct"/>
            <w:vMerge/>
            <w:shd w:val="clear" w:color="auto" w:fill="FFFFFF"/>
            <w:vAlign w:val="center"/>
            <w:hideMark/>
          </w:tcPr>
          <w:p w:rsidR="002E44A0" w:rsidRPr="00CB5264" w:rsidRDefault="002E44A0" w:rsidP="00C425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AR"/>
              </w:rPr>
            </w:pPr>
          </w:p>
        </w:tc>
        <w:tc>
          <w:tcPr>
            <w:tcW w:w="2122" w:type="pct"/>
            <w:shd w:val="clear" w:color="auto" w:fill="FFFFFF"/>
            <w:vAlign w:val="center"/>
            <w:hideMark/>
          </w:tcPr>
          <w:p w:rsidR="002E44A0" w:rsidRPr="00CB5264" w:rsidRDefault="002E44A0" w:rsidP="00C42549">
            <w:pPr>
              <w:spacing w:after="0" w:line="163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AR"/>
              </w:rPr>
            </w:pPr>
          </w:p>
        </w:tc>
      </w:tr>
      <w:tr w:rsidR="002E44A0" w:rsidRPr="00CB5264" w:rsidTr="00C42549">
        <w:trPr>
          <w:tblCellSpacing w:w="15" w:type="dxa"/>
          <w:jc w:val="center"/>
        </w:trPr>
        <w:tc>
          <w:tcPr>
            <w:tcW w:w="117" w:type="pct"/>
            <w:vMerge w:val="restart"/>
            <w:shd w:val="clear" w:color="auto" w:fill="FFFFFF"/>
            <w:vAlign w:val="center"/>
            <w:hideMark/>
          </w:tcPr>
          <w:p w:rsidR="002E44A0" w:rsidRPr="00CB5264" w:rsidRDefault="002E44A0" w:rsidP="00C42549">
            <w:pPr>
              <w:spacing w:after="0" w:line="163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AR"/>
              </w:rPr>
            </w:pPr>
            <w:r w:rsidRPr="00CB5264">
              <w:rPr>
                <w:rFonts w:ascii="Arial" w:eastAsia="Times New Roman" w:hAnsi="Arial" w:cs="Arial"/>
                <w:noProof/>
                <w:color w:val="666666"/>
                <w:sz w:val="20"/>
                <w:szCs w:val="20"/>
                <w:lang w:eastAsia="es-AR"/>
              </w:rPr>
              <w:drawing>
                <wp:inline distT="0" distB="0" distL="0" distR="0">
                  <wp:extent cx="63500" cy="63500"/>
                  <wp:effectExtent l="19050" t="0" r="0" b="0"/>
                  <wp:docPr id="5" name="Imagen 5" descr="http://www.hospitalpenna.com.ar/archivos/imagenes/punt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hospitalpenna.com.ar/archivos/imagenes/punt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pct"/>
            <w:vMerge w:val="restart"/>
            <w:shd w:val="clear" w:color="auto" w:fill="FFFFFF"/>
            <w:vAlign w:val="center"/>
            <w:hideMark/>
          </w:tcPr>
          <w:p w:rsidR="002E44A0" w:rsidRPr="00CB5264" w:rsidRDefault="002E44A0" w:rsidP="00C42549">
            <w:pPr>
              <w:spacing w:after="0" w:line="163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AR"/>
              </w:rPr>
            </w:pPr>
            <w:r w:rsidRPr="00CB5264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s-AR"/>
              </w:rPr>
              <w:t>Marta Bertín</w:t>
            </w:r>
          </w:p>
        </w:tc>
        <w:tc>
          <w:tcPr>
            <w:tcW w:w="2122" w:type="pct"/>
            <w:shd w:val="clear" w:color="auto" w:fill="FFFFFF"/>
            <w:vAlign w:val="center"/>
            <w:hideMark/>
          </w:tcPr>
          <w:p w:rsidR="002E44A0" w:rsidRPr="00CB5264" w:rsidRDefault="002E44A0" w:rsidP="00C42549">
            <w:pPr>
              <w:spacing w:after="0" w:line="163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AR"/>
              </w:rPr>
            </w:pPr>
            <w:r w:rsidRPr="00CB5264">
              <w:rPr>
                <w:rFonts w:ascii="Arial" w:eastAsia="Times New Roman" w:hAnsi="Arial" w:cs="Arial"/>
                <w:i/>
                <w:iCs/>
                <w:color w:val="666666"/>
                <w:sz w:val="20"/>
                <w:szCs w:val="20"/>
                <w:lang w:eastAsia="es-AR"/>
              </w:rPr>
              <w:t>Médica Ginecóloga</w:t>
            </w:r>
          </w:p>
        </w:tc>
      </w:tr>
      <w:tr w:rsidR="002E44A0" w:rsidRPr="00CB5264" w:rsidTr="00C42549">
        <w:trPr>
          <w:tblCellSpacing w:w="15" w:type="dxa"/>
          <w:jc w:val="center"/>
        </w:trPr>
        <w:tc>
          <w:tcPr>
            <w:tcW w:w="117" w:type="pct"/>
            <w:vMerge/>
            <w:shd w:val="clear" w:color="auto" w:fill="FFFFFF"/>
            <w:vAlign w:val="center"/>
            <w:hideMark/>
          </w:tcPr>
          <w:p w:rsidR="002E44A0" w:rsidRPr="00CB5264" w:rsidRDefault="002E44A0" w:rsidP="00C425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AR"/>
              </w:rPr>
            </w:pPr>
          </w:p>
        </w:tc>
        <w:tc>
          <w:tcPr>
            <w:tcW w:w="2673" w:type="pct"/>
            <w:vMerge/>
            <w:shd w:val="clear" w:color="auto" w:fill="FFFFFF"/>
            <w:vAlign w:val="center"/>
            <w:hideMark/>
          </w:tcPr>
          <w:p w:rsidR="002E44A0" w:rsidRPr="00CB5264" w:rsidRDefault="002E44A0" w:rsidP="00C425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AR"/>
              </w:rPr>
            </w:pPr>
          </w:p>
        </w:tc>
        <w:tc>
          <w:tcPr>
            <w:tcW w:w="2122" w:type="pct"/>
            <w:shd w:val="clear" w:color="auto" w:fill="FFFFFF"/>
            <w:vAlign w:val="center"/>
            <w:hideMark/>
          </w:tcPr>
          <w:p w:rsidR="002E44A0" w:rsidRPr="00CB5264" w:rsidRDefault="002E44A0" w:rsidP="00C42549">
            <w:pPr>
              <w:spacing w:after="0" w:line="163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AR"/>
              </w:rPr>
            </w:pPr>
          </w:p>
        </w:tc>
      </w:tr>
      <w:tr w:rsidR="002E44A0" w:rsidRPr="00CB5264" w:rsidTr="00C42549">
        <w:trPr>
          <w:tblCellSpacing w:w="15" w:type="dxa"/>
          <w:jc w:val="center"/>
        </w:trPr>
        <w:tc>
          <w:tcPr>
            <w:tcW w:w="117" w:type="pct"/>
            <w:vMerge w:val="restart"/>
            <w:shd w:val="clear" w:color="auto" w:fill="FFFFFF"/>
            <w:vAlign w:val="center"/>
            <w:hideMark/>
          </w:tcPr>
          <w:p w:rsidR="002E44A0" w:rsidRPr="00CB5264" w:rsidRDefault="002E44A0" w:rsidP="00C42549">
            <w:pPr>
              <w:spacing w:after="0" w:line="163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AR"/>
              </w:rPr>
            </w:pPr>
            <w:r w:rsidRPr="00CB5264">
              <w:rPr>
                <w:rFonts w:ascii="Arial" w:eastAsia="Times New Roman" w:hAnsi="Arial" w:cs="Arial"/>
                <w:noProof/>
                <w:color w:val="666666"/>
                <w:sz w:val="20"/>
                <w:szCs w:val="20"/>
                <w:lang w:eastAsia="es-AR"/>
              </w:rPr>
              <w:drawing>
                <wp:inline distT="0" distB="0" distL="0" distR="0">
                  <wp:extent cx="63500" cy="63500"/>
                  <wp:effectExtent l="19050" t="0" r="0" b="0"/>
                  <wp:docPr id="6" name="Imagen 6" descr="http://www.hospitalpenna.com.ar/archivos/imagenes/punt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hospitalpenna.com.ar/archivos/imagenes/punt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pct"/>
            <w:vMerge w:val="restart"/>
            <w:shd w:val="clear" w:color="auto" w:fill="FFFFFF"/>
            <w:vAlign w:val="center"/>
            <w:hideMark/>
          </w:tcPr>
          <w:p w:rsidR="002E44A0" w:rsidRPr="00CB5264" w:rsidRDefault="002E44A0" w:rsidP="00C42549">
            <w:pPr>
              <w:spacing w:after="0" w:line="163" w:lineRule="atLeast"/>
              <w:jc w:val="both"/>
              <w:rPr>
                <w:rFonts w:ascii="Arial" w:eastAsia="Times New Roman" w:hAnsi="Arial" w:cs="Arial"/>
                <w:b/>
                <w:color w:val="666666"/>
                <w:sz w:val="20"/>
                <w:szCs w:val="20"/>
                <w:lang w:eastAsia="es-AR"/>
              </w:rPr>
            </w:pPr>
            <w:r w:rsidRPr="00CB5264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s-AR"/>
              </w:rPr>
              <w:t xml:space="preserve">Jorge </w:t>
            </w:r>
            <w:proofErr w:type="spellStart"/>
            <w:r w:rsidRPr="00CB5264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s-AR"/>
              </w:rPr>
              <w:t>Pedrueza</w:t>
            </w:r>
            <w:proofErr w:type="spellEnd"/>
          </w:p>
        </w:tc>
        <w:tc>
          <w:tcPr>
            <w:tcW w:w="2122" w:type="pct"/>
            <w:shd w:val="clear" w:color="auto" w:fill="FFFFFF"/>
            <w:vAlign w:val="center"/>
            <w:hideMark/>
          </w:tcPr>
          <w:p w:rsidR="002E44A0" w:rsidRPr="00CB5264" w:rsidRDefault="002E44A0" w:rsidP="00C42549">
            <w:pPr>
              <w:spacing w:after="0" w:line="163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i/>
                <w:iCs/>
                <w:color w:val="666666"/>
                <w:sz w:val="20"/>
                <w:szCs w:val="20"/>
                <w:lang w:eastAsia="es-AR"/>
              </w:rPr>
              <w:t>Biólogo</w:t>
            </w:r>
          </w:p>
        </w:tc>
      </w:tr>
      <w:tr w:rsidR="002E44A0" w:rsidRPr="00CB5264" w:rsidTr="00C42549">
        <w:trPr>
          <w:tblCellSpacing w:w="15" w:type="dxa"/>
          <w:jc w:val="center"/>
        </w:trPr>
        <w:tc>
          <w:tcPr>
            <w:tcW w:w="117" w:type="pct"/>
            <w:vMerge/>
            <w:shd w:val="clear" w:color="auto" w:fill="FFFFFF"/>
            <w:vAlign w:val="center"/>
            <w:hideMark/>
          </w:tcPr>
          <w:p w:rsidR="002E44A0" w:rsidRPr="00CB5264" w:rsidRDefault="002E44A0" w:rsidP="00C425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AR"/>
              </w:rPr>
            </w:pPr>
          </w:p>
        </w:tc>
        <w:tc>
          <w:tcPr>
            <w:tcW w:w="2673" w:type="pct"/>
            <w:vMerge/>
            <w:shd w:val="clear" w:color="auto" w:fill="FFFFFF"/>
            <w:vAlign w:val="center"/>
            <w:hideMark/>
          </w:tcPr>
          <w:p w:rsidR="002E44A0" w:rsidRPr="00CB5264" w:rsidRDefault="002E44A0" w:rsidP="00C42549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20"/>
                <w:szCs w:val="20"/>
                <w:lang w:eastAsia="es-AR"/>
              </w:rPr>
            </w:pPr>
          </w:p>
        </w:tc>
        <w:tc>
          <w:tcPr>
            <w:tcW w:w="2122" w:type="pct"/>
            <w:shd w:val="clear" w:color="auto" w:fill="FFFFFF"/>
            <w:vAlign w:val="center"/>
            <w:hideMark/>
          </w:tcPr>
          <w:p w:rsidR="002E44A0" w:rsidRPr="00CB5264" w:rsidRDefault="002E44A0" w:rsidP="00C42549">
            <w:pPr>
              <w:spacing w:after="0" w:line="163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AR"/>
              </w:rPr>
            </w:pPr>
          </w:p>
        </w:tc>
      </w:tr>
      <w:tr w:rsidR="002E44A0" w:rsidRPr="00CB5264" w:rsidTr="00C42549">
        <w:trPr>
          <w:tblCellSpacing w:w="15" w:type="dxa"/>
          <w:jc w:val="center"/>
        </w:trPr>
        <w:tc>
          <w:tcPr>
            <w:tcW w:w="117" w:type="pct"/>
            <w:shd w:val="clear" w:color="auto" w:fill="FFFFFF"/>
            <w:vAlign w:val="center"/>
            <w:hideMark/>
          </w:tcPr>
          <w:p w:rsidR="002E44A0" w:rsidRPr="00CB5264" w:rsidRDefault="002E44A0" w:rsidP="00C42549">
            <w:pPr>
              <w:spacing w:after="0" w:line="163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AR"/>
              </w:rPr>
            </w:pPr>
            <w:r w:rsidRPr="00CB5264">
              <w:rPr>
                <w:rFonts w:ascii="Arial" w:eastAsia="Times New Roman" w:hAnsi="Arial" w:cs="Arial"/>
                <w:noProof/>
                <w:color w:val="666666"/>
                <w:sz w:val="20"/>
                <w:szCs w:val="20"/>
                <w:lang w:eastAsia="es-AR"/>
              </w:rPr>
              <w:drawing>
                <wp:inline distT="0" distB="0" distL="0" distR="0">
                  <wp:extent cx="63500" cy="63500"/>
                  <wp:effectExtent l="19050" t="0" r="0" b="0"/>
                  <wp:docPr id="7" name="Imagen 7" descr="http://www.hospitalpenna.com.ar/archivos/imagenes/punt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hospitalpenna.com.ar/archivos/imagenes/punt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pct"/>
            <w:shd w:val="clear" w:color="auto" w:fill="FFFFFF"/>
            <w:vAlign w:val="center"/>
            <w:hideMark/>
          </w:tcPr>
          <w:p w:rsidR="002E44A0" w:rsidRPr="00CB5264" w:rsidRDefault="002E44A0" w:rsidP="00C42549">
            <w:pPr>
              <w:spacing w:after="0" w:line="163" w:lineRule="atLeast"/>
              <w:ind w:right="733"/>
              <w:jc w:val="both"/>
              <w:rPr>
                <w:rFonts w:ascii="Arial" w:eastAsia="Times New Roman" w:hAnsi="Arial" w:cs="Arial"/>
                <w:b/>
                <w:color w:val="666666"/>
                <w:sz w:val="20"/>
                <w:szCs w:val="20"/>
                <w:lang w:eastAsia="es-AR"/>
              </w:rPr>
            </w:pPr>
            <w:r w:rsidRPr="00CB5264">
              <w:rPr>
                <w:rFonts w:ascii="Arial" w:eastAsia="Times New Roman" w:hAnsi="Arial" w:cs="Arial"/>
                <w:b/>
                <w:color w:val="666666"/>
                <w:sz w:val="20"/>
                <w:szCs w:val="20"/>
                <w:lang w:eastAsia="es-AR"/>
              </w:rPr>
              <w:t xml:space="preserve">Patricia </w:t>
            </w:r>
            <w:proofErr w:type="spellStart"/>
            <w:r w:rsidRPr="00CB5264">
              <w:rPr>
                <w:rFonts w:ascii="Arial" w:eastAsia="Times New Roman" w:hAnsi="Arial" w:cs="Arial"/>
                <w:b/>
                <w:color w:val="666666"/>
                <w:sz w:val="20"/>
                <w:szCs w:val="20"/>
                <w:lang w:eastAsia="es-AR"/>
              </w:rPr>
              <w:t>Pellegrino</w:t>
            </w:r>
            <w:proofErr w:type="spellEnd"/>
          </w:p>
        </w:tc>
        <w:tc>
          <w:tcPr>
            <w:tcW w:w="2122" w:type="pct"/>
            <w:shd w:val="clear" w:color="auto" w:fill="FFFFFF"/>
            <w:vAlign w:val="center"/>
            <w:hideMark/>
          </w:tcPr>
          <w:p w:rsidR="002E44A0" w:rsidRPr="00CB5264" w:rsidRDefault="002E44A0" w:rsidP="00C42549">
            <w:pPr>
              <w:spacing w:after="0" w:line="163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AR"/>
              </w:rPr>
            </w:pPr>
            <w:r w:rsidRPr="00CB5264">
              <w:rPr>
                <w:rFonts w:ascii="Arial" w:eastAsia="Times New Roman" w:hAnsi="Arial" w:cs="Arial"/>
                <w:i/>
                <w:iCs/>
                <w:color w:val="666666"/>
                <w:sz w:val="20"/>
                <w:szCs w:val="20"/>
                <w:lang w:eastAsia="es-AR"/>
              </w:rPr>
              <w:t>Bioquímica-Asesora Externa</w:t>
            </w:r>
          </w:p>
        </w:tc>
      </w:tr>
    </w:tbl>
    <w:p w:rsidR="002E44A0" w:rsidRDefault="002E44A0" w:rsidP="00B801AE">
      <w:pPr>
        <w:spacing w:line="360" w:lineRule="auto"/>
        <w:rPr>
          <w:sz w:val="24"/>
          <w:szCs w:val="24"/>
        </w:rPr>
      </w:pPr>
    </w:p>
    <w:p w:rsidR="002E44A0" w:rsidRPr="00B801AE" w:rsidRDefault="002E44A0" w:rsidP="00B801AE">
      <w:pPr>
        <w:spacing w:line="360" w:lineRule="auto"/>
        <w:rPr>
          <w:sz w:val="24"/>
          <w:szCs w:val="24"/>
        </w:rPr>
      </w:pPr>
    </w:p>
    <w:sectPr w:rsidR="002E44A0" w:rsidRPr="00B801AE" w:rsidSect="003C28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B801AE"/>
    <w:rsid w:val="00066AB4"/>
    <w:rsid w:val="002E44A0"/>
    <w:rsid w:val="003C287B"/>
    <w:rsid w:val="005D388B"/>
    <w:rsid w:val="00B80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8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B801AE"/>
  </w:style>
  <w:style w:type="paragraph" w:customStyle="1" w:styleId="Prrafodelista1">
    <w:name w:val="Párrafo de lista1"/>
    <w:basedOn w:val="Normal"/>
    <w:rsid w:val="00B801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E44A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4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4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73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07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7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4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20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00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8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73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5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963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hospitalpenna.com.ar/archivos/bajar/servicios85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531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dennis</cp:lastModifiedBy>
  <cp:revision>4</cp:revision>
  <dcterms:created xsi:type="dcterms:W3CDTF">2013-06-24T22:11:00Z</dcterms:created>
  <dcterms:modified xsi:type="dcterms:W3CDTF">2013-06-24T22:15:00Z</dcterms:modified>
</cp:coreProperties>
</file>